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#Teddy #TeddyLaMagiaDeLaNavidad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#FlinsyPiniculas #FlinsKid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stagram: @flinsypiniculas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acebook: https://www.facebook.com/flinsypinicula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witter: @FlinsyP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ikTok: flinsypiniculas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